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CF9E" w14:textId="2E8C9CAF" w:rsidR="00190BC8" w:rsidRDefault="00CB38F5" w:rsidP="00FA4C0F">
      <w:pPr>
        <w:ind w:left="-709"/>
        <w:rPr>
          <w:rFonts w:asciiTheme="majorHAnsi" w:hAnsiTheme="maj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CF91BB0" wp14:editId="660D7A36">
            <wp:simplePos x="0" y="0"/>
            <wp:positionH relativeFrom="margin">
              <wp:posOffset>1259840</wp:posOffset>
            </wp:positionH>
            <wp:positionV relativeFrom="margin">
              <wp:posOffset>113030</wp:posOffset>
            </wp:positionV>
            <wp:extent cx="892175" cy="1206500"/>
            <wp:effectExtent l="0" t="0" r="3175" b="0"/>
            <wp:wrapSquare wrapText="bothSides"/>
            <wp:docPr id="2" name="Image 2" descr="Cfdt CHU REN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fdt CHU RENNE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201">
        <w:rPr>
          <w:rFonts w:ascii="Comic Sans MS" w:hAnsi="Comic Sans MS" w:cs="Arial"/>
          <w:b/>
          <w:bCs/>
          <w:i/>
          <w:iCs/>
          <w:noProof/>
          <w:sz w:val="52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8C51539" wp14:editId="6363BC0A">
            <wp:simplePos x="0" y="0"/>
            <wp:positionH relativeFrom="margin">
              <wp:posOffset>-335280</wp:posOffset>
            </wp:positionH>
            <wp:positionV relativeFrom="margin">
              <wp:posOffset>273685</wp:posOffset>
            </wp:positionV>
            <wp:extent cx="869950" cy="862965"/>
            <wp:effectExtent l="0" t="0" r="6350" b="0"/>
            <wp:wrapSquare wrapText="bothSides"/>
            <wp:docPr id="1" name="Image 1" descr="cg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201">
        <w:rPr>
          <w:rFonts w:ascii="Comic Sans MS" w:hAnsi="Comic Sans MS" w:cs="Arial"/>
          <w:b/>
          <w:bCs/>
          <w:i/>
          <w:iCs/>
          <w:noProof/>
          <w:sz w:val="52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708FCC2F" wp14:editId="5687C4BC">
            <wp:simplePos x="0" y="0"/>
            <wp:positionH relativeFrom="margin">
              <wp:posOffset>5252720</wp:posOffset>
            </wp:positionH>
            <wp:positionV relativeFrom="margin">
              <wp:posOffset>273050</wp:posOffset>
            </wp:positionV>
            <wp:extent cx="892810" cy="892175"/>
            <wp:effectExtent l="0" t="0" r="2540" b="3175"/>
            <wp:wrapSquare wrapText="bothSides"/>
            <wp:docPr id="4" name="Image 4" descr="nouveau logo f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uveau logo fo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201">
        <w:rPr>
          <w:rFonts w:ascii="Comic Sans MS" w:hAnsi="Comic Sans MS" w:cs="Arial"/>
          <w:b/>
          <w:bCs/>
          <w:i/>
          <w:iCs/>
          <w:noProof/>
          <w:sz w:val="52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36088949" wp14:editId="29B8756B">
            <wp:simplePos x="0" y="0"/>
            <wp:positionH relativeFrom="margin">
              <wp:posOffset>3921760</wp:posOffset>
            </wp:positionH>
            <wp:positionV relativeFrom="margin">
              <wp:posOffset>273685</wp:posOffset>
            </wp:positionV>
            <wp:extent cx="935990" cy="965200"/>
            <wp:effectExtent l="0" t="0" r="0" b="6350"/>
            <wp:wrapSquare wrapText="bothSides"/>
            <wp:docPr id="3" name="Image 3" descr="LOGO_SUD_C_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D_C_2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4A8CD" w14:textId="0091055F" w:rsidR="00FA4C0F" w:rsidRDefault="00EA5201" w:rsidP="00190BC8">
      <w:pPr>
        <w:rPr>
          <w:rFonts w:asciiTheme="majorHAnsi" w:hAnsiTheme="majorHAnsi"/>
          <w:b/>
          <w:bCs/>
          <w:sz w:val="24"/>
          <w:szCs w:val="24"/>
        </w:rPr>
      </w:pPr>
      <w:r w:rsidRPr="00EA520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0B54253" wp14:editId="3193351E">
            <wp:simplePos x="0" y="0"/>
            <wp:positionH relativeFrom="margin">
              <wp:posOffset>2480945</wp:posOffset>
            </wp:positionH>
            <wp:positionV relativeFrom="margin">
              <wp:posOffset>346710</wp:posOffset>
            </wp:positionV>
            <wp:extent cx="1146810" cy="775335"/>
            <wp:effectExtent l="0" t="0" r="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C876E" w14:textId="230FB4E7" w:rsidR="00FA4C0F" w:rsidRDefault="00FA4C0F" w:rsidP="00190BC8">
      <w:pPr>
        <w:rPr>
          <w:rFonts w:asciiTheme="majorHAnsi" w:hAnsiTheme="majorHAnsi"/>
          <w:b/>
          <w:bCs/>
          <w:sz w:val="24"/>
          <w:szCs w:val="24"/>
        </w:rPr>
      </w:pPr>
    </w:p>
    <w:p w14:paraId="18646154" w14:textId="77777777" w:rsidR="00FA4C0F" w:rsidRDefault="00FA4C0F" w:rsidP="00190BC8">
      <w:pPr>
        <w:rPr>
          <w:rFonts w:asciiTheme="majorHAnsi" w:hAnsiTheme="majorHAnsi"/>
          <w:b/>
          <w:bCs/>
          <w:sz w:val="24"/>
          <w:szCs w:val="24"/>
        </w:rPr>
      </w:pPr>
    </w:p>
    <w:p w14:paraId="5DF6893D" w14:textId="77777777" w:rsidR="00FA4C0F" w:rsidRDefault="00FA4C0F" w:rsidP="00190BC8">
      <w:pPr>
        <w:rPr>
          <w:rFonts w:asciiTheme="majorHAnsi" w:hAnsiTheme="majorHAnsi"/>
          <w:b/>
          <w:bCs/>
          <w:sz w:val="24"/>
          <w:szCs w:val="24"/>
        </w:rPr>
      </w:pPr>
    </w:p>
    <w:p w14:paraId="5C523D47" w14:textId="093E330D" w:rsidR="00190BC8" w:rsidRPr="00190BC8" w:rsidRDefault="00190BC8" w:rsidP="00190BC8">
      <w:pPr>
        <w:rPr>
          <w:rFonts w:asciiTheme="majorHAnsi" w:hAnsiTheme="majorHAnsi"/>
          <w:b/>
          <w:bCs/>
          <w:sz w:val="24"/>
          <w:szCs w:val="24"/>
        </w:rPr>
      </w:pPr>
      <w:r w:rsidRPr="00190BC8">
        <w:rPr>
          <w:rFonts w:asciiTheme="majorHAnsi" w:hAnsiTheme="majorHAnsi"/>
          <w:b/>
          <w:bCs/>
          <w:sz w:val="24"/>
          <w:szCs w:val="24"/>
        </w:rPr>
        <w:t xml:space="preserve">LETTRE  AUX  FAMILLES  DES  RESIDENTS </w:t>
      </w:r>
    </w:p>
    <w:p w14:paraId="1935F886" w14:textId="471595D2" w:rsidR="00781443" w:rsidRDefault="0017086F" w:rsidP="00190BC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DB07D8">
        <w:rPr>
          <w:rFonts w:asciiTheme="majorHAnsi" w:hAnsiTheme="majorHAnsi"/>
          <w:sz w:val="24"/>
          <w:szCs w:val="24"/>
        </w:rPr>
        <w:t>ennes, le 2</w:t>
      </w:r>
      <w:r w:rsidR="006F48C7">
        <w:rPr>
          <w:rFonts w:asciiTheme="majorHAnsi" w:hAnsiTheme="majorHAnsi"/>
          <w:sz w:val="24"/>
          <w:szCs w:val="24"/>
        </w:rPr>
        <w:t>4</w:t>
      </w:r>
      <w:r w:rsidR="00DB07D8">
        <w:rPr>
          <w:rFonts w:asciiTheme="majorHAnsi" w:hAnsiTheme="majorHAnsi"/>
          <w:sz w:val="24"/>
          <w:szCs w:val="24"/>
        </w:rPr>
        <w:t xml:space="preserve"> septembre 2019</w:t>
      </w:r>
    </w:p>
    <w:p w14:paraId="7FC14916" w14:textId="77777777" w:rsidR="00CA745E" w:rsidRPr="0053305D" w:rsidRDefault="0053305D" w:rsidP="00190BC8">
      <w:pPr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>Bonjour,</w:t>
      </w:r>
    </w:p>
    <w:p w14:paraId="351DD444" w14:textId="1749F1FB" w:rsidR="0053305D" w:rsidRPr="0053305D" w:rsidRDefault="0053305D" w:rsidP="00190BC8">
      <w:pPr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 xml:space="preserve">Le personnel vous informe que les services de gériatrie du CHU de Rennes (La Tauvrais et </w:t>
      </w:r>
      <w:r w:rsidR="0017086F">
        <w:rPr>
          <w:rFonts w:asciiTheme="majorHAnsi" w:hAnsiTheme="majorHAnsi"/>
          <w:sz w:val="24"/>
          <w:szCs w:val="24"/>
        </w:rPr>
        <w:t>le P</w:t>
      </w:r>
      <w:r w:rsidRPr="0053305D">
        <w:rPr>
          <w:rFonts w:asciiTheme="majorHAnsi" w:hAnsiTheme="majorHAnsi"/>
          <w:sz w:val="24"/>
          <w:szCs w:val="24"/>
        </w:rPr>
        <w:t>avillon Damien Delamaire) sont en grève pendant 48</w:t>
      </w:r>
      <w:r w:rsidR="0017086F">
        <w:rPr>
          <w:rFonts w:asciiTheme="majorHAnsi" w:hAnsiTheme="majorHAnsi"/>
          <w:sz w:val="24"/>
          <w:szCs w:val="24"/>
        </w:rPr>
        <w:t xml:space="preserve"> H</w:t>
      </w:r>
      <w:r w:rsidRPr="0053305D">
        <w:rPr>
          <w:rFonts w:asciiTheme="majorHAnsi" w:hAnsiTheme="majorHAnsi"/>
          <w:sz w:val="24"/>
          <w:szCs w:val="24"/>
        </w:rPr>
        <w:t>, les 25 et 26 septembre.</w:t>
      </w:r>
    </w:p>
    <w:p w14:paraId="54651788" w14:textId="0AD4E707" w:rsidR="0053305D" w:rsidRPr="0053305D" w:rsidRDefault="0053305D" w:rsidP="00190BC8">
      <w:pPr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>Par cette action</w:t>
      </w:r>
      <w:r w:rsidR="0017086F">
        <w:rPr>
          <w:rFonts w:asciiTheme="majorHAnsi" w:hAnsiTheme="majorHAnsi"/>
          <w:sz w:val="24"/>
          <w:szCs w:val="24"/>
        </w:rPr>
        <w:t>,</w:t>
      </w:r>
      <w:r w:rsidRPr="0053305D">
        <w:rPr>
          <w:rFonts w:asciiTheme="majorHAnsi" w:hAnsiTheme="majorHAnsi"/>
          <w:sz w:val="24"/>
          <w:szCs w:val="24"/>
        </w:rPr>
        <w:t xml:space="preserve"> nous souhaitons dénoncer nos conditions de travail qui sont dégradées depuis de nombreux mois, avec une aggravation au fil du temps.</w:t>
      </w:r>
    </w:p>
    <w:p w14:paraId="4544ACA6" w14:textId="77777777" w:rsidR="0053305D" w:rsidRPr="0053305D" w:rsidRDefault="0053305D" w:rsidP="00190BC8">
      <w:pPr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>Ainsi, à travers nos conditions de travail, nous nous battons pour les résidents, afin qu’ils bénéficient de soins dignes.</w:t>
      </w:r>
    </w:p>
    <w:p w14:paraId="449EF5F1" w14:textId="1CD33C5D" w:rsidR="0017086F" w:rsidRDefault="0053305D" w:rsidP="00190BC8">
      <w:pPr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>A ce jour, nous ne pouvons assurer les soins basiques du quotidien, comme les lev</w:t>
      </w:r>
      <w:r w:rsidR="006B3A66">
        <w:rPr>
          <w:rFonts w:asciiTheme="majorHAnsi" w:hAnsiTheme="majorHAnsi"/>
          <w:sz w:val="24"/>
          <w:szCs w:val="24"/>
        </w:rPr>
        <w:t>er</w:t>
      </w:r>
      <w:r w:rsidRPr="0053305D">
        <w:rPr>
          <w:rFonts w:asciiTheme="majorHAnsi" w:hAnsiTheme="majorHAnsi"/>
          <w:sz w:val="24"/>
          <w:szCs w:val="24"/>
        </w:rPr>
        <w:t>s, les toilettes complètes, les douches ou bain</w:t>
      </w:r>
      <w:r w:rsidR="0017086F">
        <w:rPr>
          <w:rFonts w:asciiTheme="majorHAnsi" w:hAnsiTheme="majorHAnsi"/>
          <w:sz w:val="24"/>
          <w:szCs w:val="24"/>
        </w:rPr>
        <w:t>s</w:t>
      </w:r>
      <w:r w:rsidRPr="0053305D">
        <w:rPr>
          <w:rFonts w:asciiTheme="majorHAnsi" w:hAnsiTheme="majorHAnsi"/>
          <w:sz w:val="24"/>
          <w:szCs w:val="24"/>
        </w:rPr>
        <w:t>, les shampo</w:t>
      </w:r>
      <w:r w:rsidR="0017086F">
        <w:rPr>
          <w:rFonts w:asciiTheme="majorHAnsi" w:hAnsiTheme="majorHAnsi"/>
          <w:sz w:val="24"/>
          <w:szCs w:val="24"/>
        </w:rPr>
        <w:t>o</w:t>
      </w:r>
      <w:r w:rsidRPr="0053305D">
        <w:rPr>
          <w:rFonts w:asciiTheme="majorHAnsi" w:hAnsiTheme="majorHAnsi"/>
          <w:sz w:val="24"/>
          <w:szCs w:val="24"/>
        </w:rPr>
        <w:t>ings, pédiluves</w:t>
      </w:r>
      <w:r w:rsidR="0017086F">
        <w:rPr>
          <w:rFonts w:asciiTheme="majorHAnsi" w:hAnsiTheme="majorHAnsi"/>
          <w:sz w:val="24"/>
          <w:szCs w:val="24"/>
        </w:rPr>
        <w:t xml:space="preserve">, </w:t>
      </w:r>
      <w:r w:rsidR="005839C4">
        <w:rPr>
          <w:rFonts w:asciiTheme="majorHAnsi" w:hAnsiTheme="majorHAnsi"/>
          <w:sz w:val="24"/>
          <w:szCs w:val="24"/>
        </w:rPr>
        <w:t>ménage dans les chambres et entretien des locaux, temps de relation avec les résidents et leurs familles.</w:t>
      </w:r>
    </w:p>
    <w:p w14:paraId="76A039E3" w14:textId="0C3B8E7C" w:rsidR="0053305D" w:rsidRPr="0053305D" w:rsidRDefault="0053305D" w:rsidP="00190BC8">
      <w:pPr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>Alors</w:t>
      </w:r>
      <w:r w:rsidR="0017086F">
        <w:rPr>
          <w:rFonts w:asciiTheme="majorHAnsi" w:hAnsiTheme="majorHAnsi"/>
          <w:sz w:val="24"/>
          <w:szCs w:val="24"/>
        </w:rPr>
        <w:t>,</w:t>
      </w:r>
      <w:r w:rsidRPr="0053305D">
        <w:rPr>
          <w:rFonts w:asciiTheme="majorHAnsi" w:hAnsiTheme="majorHAnsi"/>
          <w:sz w:val="24"/>
          <w:szCs w:val="24"/>
        </w:rPr>
        <w:t xml:space="preserve"> en ce qui concerne un projet de vie, on en est loin</w:t>
      </w:r>
      <w:r w:rsidR="0017086F">
        <w:rPr>
          <w:rFonts w:asciiTheme="majorHAnsi" w:hAnsiTheme="majorHAnsi"/>
          <w:sz w:val="24"/>
          <w:szCs w:val="24"/>
        </w:rPr>
        <w:t> !</w:t>
      </w:r>
    </w:p>
    <w:p w14:paraId="7BD9B4A5" w14:textId="77777777" w:rsidR="0053305D" w:rsidRPr="0053305D" w:rsidRDefault="0053305D" w:rsidP="00190BC8">
      <w:pPr>
        <w:jc w:val="both"/>
        <w:rPr>
          <w:rFonts w:asciiTheme="majorHAnsi" w:hAnsiTheme="majorHAnsi"/>
          <w:sz w:val="24"/>
          <w:szCs w:val="24"/>
        </w:rPr>
      </w:pPr>
      <w:r w:rsidRPr="0017086F">
        <w:rPr>
          <w:rFonts w:asciiTheme="majorHAnsi" w:hAnsiTheme="majorHAnsi"/>
          <w:sz w:val="24"/>
          <w:szCs w:val="24"/>
          <w:u w:val="single"/>
        </w:rPr>
        <w:t>Voilà nos revendications</w:t>
      </w:r>
      <w:r w:rsidRPr="0053305D">
        <w:rPr>
          <w:rFonts w:asciiTheme="majorHAnsi" w:hAnsiTheme="majorHAnsi"/>
          <w:sz w:val="24"/>
          <w:szCs w:val="24"/>
        </w:rPr>
        <w:t> :</w:t>
      </w:r>
    </w:p>
    <w:p w14:paraId="5301DC89" w14:textId="3EAB3433" w:rsidR="0053305D" w:rsidRPr="0053305D" w:rsidRDefault="0053305D" w:rsidP="00190BC8">
      <w:pPr>
        <w:spacing w:before="240" w:after="0" w:line="24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 xml:space="preserve">- </w:t>
      </w:r>
      <w:r w:rsidR="0017086F">
        <w:rPr>
          <w:rFonts w:asciiTheme="majorHAnsi" w:hAnsiTheme="majorHAnsi"/>
          <w:sz w:val="24"/>
          <w:szCs w:val="24"/>
        </w:rPr>
        <w:t xml:space="preserve">le </w:t>
      </w:r>
      <w:r w:rsidRPr="0053305D">
        <w:rPr>
          <w:rFonts w:asciiTheme="majorHAnsi" w:hAnsiTheme="majorHAnsi"/>
          <w:sz w:val="24"/>
          <w:szCs w:val="24"/>
        </w:rPr>
        <w:t>pourvoi</w:t>
      </w:r>
      <w:r w:rsidR="0017086F">
        <w:rPr>
          <w:rFonts w:asciiTheme="majorHAnsi" w:hAnsiTheme="majorHAnsi"/>
          <w:sz w:val="24"/>
          <w:szCs w:val="24"/>
        </w:rPr>
        <w:t>,</w:t>
      </w:r>
      <w:r w:rsidRPr="0053305D">
        <w:rPr>
          <w:rFonts w:asciiTheme="majorHAnsi" w:hAnsiTheme="majorHAnsi"/>
          <w:sz w:val="24"/>
          <w:szCs w:val="24"/>
        </w:rPr>
        <w:t xml:space="preserve"> par de nouvelles embauches</w:t>
      </w:r>
      <w:r w:rsidR="006B3A66">
        <w:rPr>
          <w:rFonts w:asciiTheme="majorHAnsi" w:hAnsiTheme="majorHAnsi"/>
          <w:sz w:val="24"/>
          <w:szCs w:val="24"/>
        </w:rPr>
        <w:t>,</w:t>
      </w:r>
      <w:r w:rsidRPr="0053305D">
        <w:rPr>
          <w:rFonts w:asciiTheme="majorHAnsi" w:hAnsiTheme="majorHAnsi"/>
          <w:sz w:val="24"/>
          <w:szCs w:val="24"/>
        </w:rPr>
        <w:t xml:space="preserve"> de tous les postes vacants et le remplacement de toutes les absences sur La Tauvrais et l’Hôtel-Dieu</w:t>
      </w:r>
      <w:r w:rsidR="006B3A66">
        <w:rPr>
          <w:rFonts w:asciiTheme="majorHAnsi" w:hAnsiTheme="majorHAnsi"/>
          <w:sz w:val="24"/>
          <w:szCs w:val="24"/>
        </w:rPr>
        <w:t> ;</w:t>
      </w:r>
    </w:p>
    <w:p w14:paraId="0976563B" w14:textId="3E7BCA22" w:rsidR="0053305D" w:rsidRDefault="0053305D" w:rsidP="00190BC8">
      <w:pPr>
        <w:spacing w:before="240" w:after="0" w:line="24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 xml:space="preserve">- </w:t>
      </w:r>
      <w:r w:rsidR="006B3A66">
        <w:rPr>
          <w:rFonts w:asciiTheme="majorHAnsi" w:hAnsiTheme="majorHAnsi"/>
          <w:sz w:val="24"/>
          <w:szCs w:val="24"/>
        </w:rPr>
        <w:t xml:space="preserve">le </w:t>
      </w:r>
      <w:r w:rsidRPr="0053305D">
        <w:rPr>
          <w:rFonts w:asciiTheme="majorHAnsi" w:hAnsiTheme="majorHAnsi"/>
          <w:sz w:val="24"/>
          <w:szCs w:val="24"/>
        </w:rPr>
        <w:t>recrutement massif de personnel</w:t>
      </w:r>
      <w:r w:rsidR="006B3A66">
        <w:rPr>
          <w:rFonts w:asciiTheme="majorHAnsi" w:hAnsiTheme="majorHAnsi"/>
          <w:sz w:val="24"/>
          <w:szCs w:val="24"/>
        </w:rPr>
        <w:t>s</w:t>
      </w:r>
      <w:r w:rsidRPr="0053305D">
        <w:rPr>
          <w:rFonts w:asciiTheme="majorHAnsi" w:hAnsiTheme="majorHAnsi"/>
          <w:sz w:val="24"/>
          <w:szCs w:val="24"/>
        </w:rPr>
        <w:t xml:space="preserve"> qualifié</w:t>
      </w:r>
      <w:r w:rsidR="006B3A66">
        <w:rPr>
          <w:rFonts w:asciiTheme="majorHAnsi" w:hAnsiTheme="majorHAnsi"/>
          <w:sz w:val="24"/>
          <w:szCs w:val="24"/>
        </w:rPr>
        <w:t>s</w:t>
      </w:r>
      <w:r w:rsidRPr="0053305D">
        <w:rPr>
          <w:rFonts w:asciiTheme="majorHAnsi" w:hAnsiTheme="majorHAnsi"/>
          <w:sz w:val="24"/>
          <w:szCs w:val="24"/>
        </w:rPr>
        <w:t>, ASH, AS et IDE pour permettre d’arriver</w:t>
      </w:r>
      <w:r w:rsidR="00190BC8">
        <w:rPr>
          <w:rFonts w:asciiTheme="majorHAnsi" w:hAnsiTheme="majorHAnsi"/>
          <w:sz w:val="24"/>
          <w:szCs w:val="24"/>
        </w:rPr>
        <w:t xml:space="preserve"> </w:t>
      </w:r>
      <w:r w:rsidRPr="0053305D">
        <w:rPr>
          <w:rFonts w:asciiTheme="majorHAnsi" w:hAnsiTheme="majorHAnsi"/>
          <w:sz w:val="24"/>
          <w:szCs w:val="24"/>
        </w:rPr>
        <w:t>à</w:t>
      </w:r>
      <w:r w:rsidR="00190BC8">
        <w:rPr>
          <w:rFonts w:asciiTheme="majorHAnsi" w:hAnsiTheme="majorHAnsi"/>
          <w:sz w:val="24"/>
          <w:szCs w:val="24"/>
        </w:rPr>
        <w:t xml:space="preserve"> </w:t>
      </w:r>
      <w:r w:rsidRPr="005839C4">
        <w:rPr>
          <w:rFonts w:asciiTheme="majorHAnsi" w:hAnsiTheme="majorHAnsi"/>
          <w:sz w:val="24"/>
          <w:szCs w:val="24"/>
        </w:rPr>
        <w:t>1</w:t>
      </w:r>
      <w:r w:rsidR="00190BC8" w:rsidRPr="005839C4">
        <w:rPr>
          <w:rFonts w:asciiTheme="majorHAnsi" w:hAnsiTheme="majorHAnsi"/>
          <w:sz w:val="24"/>
          <w:szCs w:val="24"/>
        </w:rPr>
        <w:t> </w:t>
      </w:r>
      <w:r w:rsidRPr="005839C4">
        <w:rPr>
          <w:rFonts w:asciiTheme="majorHAnsi" w:hAnsiTheme="majorHAnsi"/>
          <w:sz w:val="24"/>
          <w:szCs w:val="24"/>
        </w:rPr>
        <w:t>soignant/</w:t>
      </w:r>
      <w:r w:rsidRPr="0053305D">
        <w:rPr>
          <w:rFonts w:asciiTheme="majorHAnsi" w:hAnsiTheme="majorHAnsi"/>
          <w:sz w:val="24"/>
          <w:szCs w:val="24"/>
        </w:rPr>
        <w:t>1 résident et 1 poste d’office à chaque étage de La Tauvrais</w:t>
      </w:r>
      <w:r w:rsidR="006B3A66">
        <w:rPr>
          <w:rFonts w:asciiTheme="majorHAnsi" w:hAnsiTheme="majorHAnsi"/>
          <w:sz w:val="24"/>
          <w:szCs w:val="24"/>
        </w:rPr>
        <w:t> ;</w:t>
      </w:r>
    </w:p>
    <w:p w14:paraId="124074C9" w14:textId="6E59B0C4" w:rsidR="005839C4" w:rsidRDefault="005839C4" w:rsidP="005839C4">
      <w:p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 xml:space="preserve">- </w:t>
      </w:r>
      <w:r w:rsidR="00436A11">
        <w:rPr>
          <w:rFonts w:asciiTheme="majorHAnsi" w:hAnsiTheme="majorHAnsi"/>
          <w:sz w:val="24"/>
          <w:szCs w:val="24"/>
        </w:rPr>
        <w:t xml:space="preserve">des meilleures conditions  </w:t>
      </w:r>
      <w:bookmarkStart w:id="0" w:name="_GoBack"/>
      <w:bookmarkEnd w:id="0"/>
      <w:r w:rsidR="00CB38F5">
        <w:rPr>
          <w:rFonts w:asciiTheme="majorHAnsi" w:hAnsiTheme="majorHAnsi"/>
          <w:sz w:val="24"/>
          <w:szCs w:val="24"/>
        </w:rPr>
        <w:t>du  travail : titularisation, augmentation de salaire /prime pour l’ensemble du personnel, refus des 12H et journées coupées et choix des périodes de vacances.</w:t>
      </w:r>
    </w:p>
    <w:p w14:paraId="73F6DB2D" w14:textId="77777777" w:rsidR="00CB38F5" w:rsidRDefault="00CB38F5" w:rsidP="005839C4">
      <w:p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0434275" w14:textId="77777777" w:rsidR="00CB38F5" w:rsidRPr="0053305D" w:rsidRDefault="00CB38F5" w:rsidP="005839C4">
      <w:p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2D86CAA" w14:textId="68351843" w:rsidR="0053305D" w:rsidRPr="0053305D" w:rsidRDefault="0053305D" w:rsidP="00190BC8">
      <w:pPr>
        <w:jc w:val="both"/>
        <w:rPr>
          <w:rFonts w:asciiTheme="majorHAnsi" w:hAnsiTheme="majorHAnsi"/>
          <w:sz w:val="24"/>
          <w:szCs w:val="24"/>
        </w:rPr>
      </w:pPr>
      <w:r w:rsidRPr="0053305D">
        <w:rPr>
          <w:rFonts w:asciiTheme="majorHAnsi" w:hAnsiTheme="majorHAnsi"/>
          <w:sz w:val="24"/>
          <w:szCs w:val="24"/>
        </w:rPr>
        <w:t>Nous vous remercions de votre compréhension et</w:t>
      </w:r>
      <w:r w:rsidR="006B3A66">
        <w:rPr>
          <w:rFonts w:asciiTheme="majorHAnsi" w:hAnsiTheme="majorHAnsi"/>
          <w:sz w:val="24"/>
          <w:szCs w:val="24"/>
        </w:rPr>
        <w:t xml:space="preserve">, </w:t>
      </w:r>
      <w:r w:rsidRPr="0053305D">
        <w:rPr>
          <w:rFonts w:asciiTheme="majorHAnsi" w:hAnsiTheme="majorHAnsi"/>
          <w:sz w:val="24"/>
          <w:szCs w:val="24"/>
        </w:rPr>
        <w:t>votre présence lors de nos actions sera le meilleur soutien que vous pourrez nous apporter.</w:t>
      </w:r>
    </w:p>
    <w:p w14:paraId="23CDAE3F" w14:textId="6B5401E9" w:rsidR="0053305D" w:rsidRDefault="0053305D" w:rsidP="00190BC8">
      <w:pPr>
        <w:jc w:val="both"/>
      </w:pPr>
    </w:p>
    <w:p w14:paraId="10DA49A6" w14:textId="76D1DDBE" w:rsidR="006B3A66" w:rsidRPr="006B3A66" w:rsidRDefault="006B3A66" w:rsidP="00190BC8">
      <w:pPr>
        <w:ind w:left="4956" w:firstLine="708"/>
        <w:rPr>
          <w:rFonts w:ascii="Cambria" w:hAnsi="Cambria"/>
          <w:sz w:val="24"/>
          <w:szCs w:val="24"/>
        </w:rPr>
      </w:pPr>
      <w:r w:rsidRPr="006B3A66">
        <w:rPr>
          <w:rFonts w:ascii="Cambria" w:hAnsi="Cambria"/>
          <w:sz w:val="24"/>
          <w:szCs w:val="24"/>
        </w:rPr>
        <w:t>Le personnel de l’hôpital</w:t>
      </w:r>
    </w:p>
    <w:sectPr w:rsidR="006B3A66" w:rsidRPr="006B3A66" w:rsidSect="00190BC8">
      <w:pgSz w:w="11906" w:h="16838"/>
      <w:pgMar w:top="709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5D"/>
    <w:rsid w:val="0017086F"/>
    <w:rsid w:val="00190BC8"/>
    <w:rsid w:val="002E2D3F"/>
    <w:rsid w:val="00436A11"/>
    <w:rsid w:val="0053305D"/>
    <w:rsid w:val="005839C4"/>
    <w:rsid w:val="006B3A66"/>
    <w:rsid w:val="006F48C7"/>
    <w:rsid w:val="00781443"/>
    <w:rsid w:val="007B09EF"/>
    <w:rsid w:val="00B324A2"/>
    <w:rsid w:val="00CA745E"/>
    <w:rsid w:val="00CB38F5"/>
    <w:rsid w:val="00DB07D8"/>
    <w:rsid w:val="00DF0F81"/>
    <w:rsid w:val="00DF3E06"/>
    <w:rsid w:val="00EA5201"/>
    <w:rsid w:val="00F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6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4C23-46FE-4616-B536-4BAD0D65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 CGT</cp:lastModifiedBy>
  <cp:revision>3</cp:revision>
  <cp:lastPrinted>2019-09-24T08:11:00Z</cp:lastPrinted>
  <dcterms:created xsi:type="dcterms:W3CDTF">2019-09-24T13:04:00Z</dcterms:created>
  <dcterms:modified xsi:type="dcterms:W3CDTF">2019-09-24T13:08:00Z</dcterms:modified>
</cp:coreProperties>
</file>